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7C" w:rsidRPr="00CC7F7C" w:rsidRDefault="00CC7F7C" w:rsidP="00CC7F7C">
      <w:pPr>
        <w:spacing w:line="360" w:lineRule="auto"/>
        <w:jc w:val="center"/>
        <w:rPr>
          <w:rFonts w:ascii="Times New Roman" w:hAnsi="Times New Roman" w:cs="Times New Roman"/>
          <w:b/>
          <w:sz w:val="24"/>
          <w:szCs w:val="24"/>
          <w:u w:val="single"/>
        </w:rPr>
      </w:pPr>
      <w:r w:rsidRPr="00CC7F7C">
        <w:rPr>
          <w:rFonts w:ascii="Times New Roman" w:hAnsi="Times New Roman" w:cs="Times New Roman"/>
          <w:b/>
          <w:sz w:val="24"/>
          <w:szCs w:val="24"/>
          <w:u w:val="single"/>
        </w:rPr>
        <w:t>Food borne intoxications: Bacillus</w:t>
      </w:r>
    </w:p>
    <w:p w:rsidR="00CC7F7C" w:rsidRDefault="00CC7F7C" w:rsidP="00CC7F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Mainly two species of Bacillus are known to cause food intoxications: </w:t>
      </w:r>
      <w:r w:rsidRPr="00CC7F7C">
        <w:rPr>
          <w:rFonts w:ascii="Times New Roman" w:hAnsi="Times New Roman" w:cs="Times New Roman"/>
          <w:b/>
          <w:i/>
          <w:sz w:val="24"/>
          <w:szCs w:val="24"/>
        </w:rPr>
        <w:t>Bacillus anthrax</w:t>
      </w:r>
      <w:r>
        <w:rPr>
          <w:rFonts w:ascii="Times New Roman" w:hAnsi="Times New Roman" w:cs="Times New Roman"/>
          <w:sz w:val="24"/>
          <w:szCs w:val="24"/>
        </w:rPr>
        <w:t xml:space="preserve"> and </w:t>
      </w:r>
      <w:r w:rsidRPr="00CC7F7C">
        <w:rPr>
          <w:rFonts w:ascii="Times New Roman" w:hAnsi="Times New Roman" w:cs="Times New Roman"/>
          <w:b/>
          <w:i/>
          <w:sz w:val="24"/>
          <w:szCs w:val="24"/>
        </w:rPr>
        <w:t>Bacillus cereus</w:t>
      </w:r>
      <w:r>
        <w:rPr>
          <w:rFonts w:ascii="Times New Roman" w:hAnsi="Times New Roman" w:cs="Times New Roman"/>
          <w:sz w:val="24"/>
          <w:szCs w:val="24"/>
        </w:rPr>
        <w:t xml:space="preserve">. These are </w:t>
      </w:r>
      <w:r w:rsidRPr="00C93EFD">
        <w:rPr>
          <w:rFonts w:ascii="Times New Roman" w:hAnsi="Times New Roman" w:cs="Times New Roman"/>
          <w:b/>
          <w:sz w:val="24"/>
          <w:szCs w:val="24"/>
        </w:rPr>
        <w:t>Gram-positive spore-bearing rods</w:t>
      </w:r>
      <w:r>
        <w:rPr>
          <w:rFonts w:ascii="Times New Roman" w:hAnsi="Times New Roman" w:cs="Times New Roman"/>
          <w:sz w:val="24"/>
          <w:szCs w:val="24"/>
        </w:rPr>
        <w:t xml:space="preserve"> that are transmitted through spores which can survive for long period of time.</w:t>
      </w:r>
    </w:p>
    <w:p w:rsidR="006E1082" w:rsidRDefault="00CC7F7C" w:rsidP="006E1082">
      <w:pPr>
        <w:pStyle w:val="ListParagraph"/>
        <w:numPr>
          <w:ilvl w:val="0"/>
          <w:numId w:val="1"/>
        </w:numPr>
        <w:spacing w:line="360" w:lineRule="auto"/>
        <w:jc w:val="both"/>
        <w:rPr>
          <w:rFonts w:ascii="Times New Roman" w:hAnsi="Times New Roman" w:cs="Times New Roman"/>
          <w:sz w:val="24"/>
          <w:szCs w:val="24"/>
        </w:rPr>
      </w:pPr>
      <w:r w:rsidRPr="006E1082">
        <w:rPr>
          <w:rFonts w:ascii="Times New Roman" w:hAnsi="Times New Roman" w:cs="Times New Roman"/>
          <w:b/>
          <w:i/>
          <w:sz w:val="24"/>
          <w:szCs w:val="24"/>
          <w:u w:val="single"/>
        </w:rPr>
        <w:t>Bacillus anthrax</w:t>
      </w:r>
      <w:r w:rsidRPr="006E1082">
        <w:rPr>
          <w:rFonts w:ascii="Times New Roman" w:hAnsi="Times New Roman" w:cs="Times New Roman"/>
          <w:sz w:val="24"/>
          <w:szCs w:val="24"/>
        </w:rPr>
        <w:t xml:space="preserve">: </w:t>
      </w:r>
      <w:r w:rsidRPr="006E1082">
        <w:rPr>
          <w:rFonts w:ascii="Times New Roman" w:hAnsi="Times New Roman" w:cs="Times New Roman"/>
          <w:b/>
          <w:sz w:val="24"/>
          <w:szCs w:val="24"/>
        </w:rPr>
        <w:t>Robert Koch</w:t>
      </w:r>
      <w:r w:rsidRPr="006E1082">
        <w:rPr>
          <w:rFonts w:ascii="Times New Roman" w:hAnsi="Times New Roman" w:cs="Times New Roman"/>
          <w:sz w:val="24"/>
          <w:szCs w:val="24"/>
        </w:rPr>
        <w:t xml:space="preserve"> discovered the organism for the first time</w:t>
      </w:r>
      <w:r w:rsidR="005E4BBD" w:rsidRPr="006E1082">
        <w:rPr>
          <w:rFonts w:ascii="Times New Roman" w:hAnsi="Times New Roman" w:cs="Times New Roman"/>
          <w:sz w:val="24"/>
          <w:szCs w:val="24"/>
        </w:rPr>
        <w:t xml:space="preserve">. The disease is mainly spread through </w:t>
      </w:r>
      <w:r w:rsidR="005E4BBD" w:rsidRPr="006E1082">
        <w:rPr>
          <w:rFonts w:ascii="Times New Roman" w:hAnsi="Times New Roman" w:cs="Times New Roman"/>
          <w:b/>
          <w:sz w:val="24"/>
          <w:szCs w:val="24"/>
        </w:rPr>
        <w:t>spores via contamination, inhalation or ingestion</w:t>
      </w:r>
      <w:r w:rsidR="005E4BBD" w:rsidRPr="006E1082">
        <w:rPr>
          <w:rFonts w:ascii="Times New Roman" w:hAnsi="Times New Roman" w:cs="Times New Roman"/>
          <w:sz w:val="24"/>
          <w:szCs w:val="24"/>
        </w:rPr>
        <w:t xml:space="preserve"> and characterized as a </w:t>
      </w:r>
      <w:proofErr w:type="spellStart"/>
      <w:r w:rsidR="005E4BBD" w:rsidRPr="006E1082">
        <w:rPr>
          <w:rFonts w:ascii="Times New Roman" w:hAnsi="Times New Roman" w:cs="Times New Roman"/>
          <w:sz w:val="24"/>
          <w:szCs w:val="24"/>
        </w:rPr>
        <w:t>zoonotic</w:t>
      </w:r>
      <w:proofErr w:type="spellEnd"/>
      <w:r w:rsidR="005E4BBD" w:rsidRPr="006E1082">
        <w:rPr>
          <w:rFonts w:ascii="Times New Roman" w:hAnsi="Times New Roman" w:cs="Times New Roman"/>
          <w:sz w:val="24"/>
          <w:szCs w:val="24"/>
        </w:rPr>
        <w:t xml:space="preserve"> disease. The organism is non-motile and appears as sticks surrounded by capsule when seen under microscope. The toxins secreted by these organisms are made up of three proteins: </w:t>
      </w:r>
      <w:r w:rsidR="005E4BBD" w:rsidRPr="006E1082">
        <w:rPr>
          <w:rFonts w:ascii="Times New Roman" w:hAnsi="Times New Roman" w:cs="Times New Roman"/>
          <w:b/>
          <w:sz w:val="24"/>
          <w:szCs w:val="24"/>
        </w:rPr>
        <w:t>lethal factor, edema factor and protective factor</w:t>
      </w:r>
      <w:r w:rsidR="005E4BBD" w:rsidRPr="006E1082">
        <w:rPr>
          <w:rFonts w:ascii="Times New Roman" w:hAnsi="Times New Roman" w:cs="Times New Roman"/>
          <w:sz w:val="24"/>
          <w:szCs w:val="24"/>
        </w:rPr>
        <w:t xml:space="preserve"> that exhibit high rate of fatality. The organism resides within the animals which act as the main source of transmission and infect the humans when they come in contact with them. The secretions from </w:t>
      </w:r>
      <w:r w:rsidR="005E4BBD" w:rsidRPr="006E1082">
        <w:rPr>
          <w:rFonts w:ascii="Times New Roman" w:hAnsi="Times New Roman" w:cs="Times New Roman"/>
          <w:b/>
          <w:sz w:val="24"/>
          <w:szCs w:val="24"/>
        </w:rPr>
        <w:t>mouth, nose and feces</w:t>
      </w:r>
      <w:r w:rsidR="005E4BBD" w:rsidRPr="006E1082">
        <w:rPr>
          <w:rFonts w:ascii="Times New Roman" w:hAnsi="Times New Roman" w:cs="Times New Roman"/>
          <w:sz w:val="24"/>
          <w:szCs w:val="24"/>
        </w:rPr>
        <w:t xml:space="preserve"> of animals lead to production of spores in the soil which further produce toxins. </w:t>
      </w:r>
      <w:r w:rsidR="005E4BBD" w:rsidRPr="006E1082">
        <w:rPr>
          <w:rFonts w:ascii="Times New Roman" w:hAnsi="Times New Roman" w:cs="Times New Roman"/>
          <w:b/>
          <w:sz w:val="24"/>
          <w:szCs w:val="24"/>
        </w:rPr>
        <w:t>Gastrointestinal anthrax</w:t>
      </w:r>
      <w:r w:rsidR="005E4BBD" w:rsidRPr="006E1082">
        <w:rPr>
          <w:rFonts w:ascii="Times New Roman" w:hAnsi="Times New Roman" w:cs="Times New Roman"/>
          <w:sz w:val="24"/>
          <w:szCs w:val="24"/>
        </w:rPr>
        <w:t xml:space="preserve"> occurs upon ingestion of uncooked food or the meat of animals dying due to anthrax. </w:t>
      </w:r>
    </w:p>
    <w:p w:rsidR="00000000" w:rsidRPr="006E1082" w:rsidRDefault="00CC7F7C" w:rsidP="006E1082">
      <w:pPr>
        <w:pStyle w:val="ListParagraph"/>
        <w:numPr>
          <w:ilvl w:val="0"/>
          <w:numId w:val="1"/>
        </w:numPr>
        <w:spacing w:line="360" w:lineRule="auto"/>
        <w:jc w:val="both"/>
        <w:rPr>
          <w:rFonts w:ascii="Times New Roman" w:hAnsi="Times New Roman" w:cs="Times New Roman"/>
          <w:sz w:val="24"/>
          <w:szCs w:val="24"/>
        </w:rPr>
      </w:pPr>
      <w:r w:rsidRPr="006E1082">
        <w:rPr>
          <w:rFonts w:ascii="Times New Roman" w:hAnsi="Times New Roman" w:cs="Times New Roman"/>
          <w:b/>
          <w:i/>
          <w:sz w:val="24"/>
          <w:szCs w:val="24"/>
          <w:u w:val="single"/>
        </w:rPr>
        <w:t>Bacillus cereus</w:t>
      </w:r>
      <w:r w:rsidR="006E1082" w:rsidRPr="006E1082">
        <w:rPr>
          <w:rFonts w:ascii="Times New Roman" w:hAnsi="Times New Roman" w:cs="Times New Roman"/>
          <w:sz w:val="24"/>
          <w:szCs w:val="24"/>
        </w:rPr>
        <w:t xml:space="preserve">: </w:t>
      </w:r>
      <w:r w:rsidR="006E1082">
        <w:rPr>
          <w:rFonts w:ascii="Times New Roman" w:hAnsi="Times New Roman" w:cs="Times New Roman"/>
          <w:sz w:val="24"/>
          <w:szCs w:val="24"/>
        </w:rPr>
        <w:t>The organism mainly affects the starchy food and known to cause two types of illnesses</w:t>
      </w:r>
      <w:r w:rsidR="002C4811">
        <w:rPr>
          <w:rFonts w:ascii="Times New Roman" w:hAnsi="Times New Roman" w:cs="Times New Roman"/>
          <w:sz w:val="24"/>
          <w:szCs w:val="24"/>
        </w:rPr>
        <w:t xml:space="preserve"> owing to the production of distinct type of toxins</w:t>
      </w:r>
      <w:r w:rsidR="006E1082">
        <w:rPr>
          <w:rFonts w:ascii="Times New Roman" w:hAnsi="Times New Roman" w:cs="Times New Roman"/>
          <w:sz w:val="24"/>
          <w:szCs w:val="24"/>
        </w:rPr>
        <w:t xml:space="preserve">: </w:t>
      </w:r>
      <w:r w:rsidR="006E1082" w:rsidRPr="002C4811">
        <w:rPr>
          <w:rFonts w:ascii="Times New Roman" w:hAnsi="Times New Roman" w:cs="Times New Roman"/>
          <w:b/>
          <w:sz w:val="24"/>
          <w:szCs w:val="24"/>
        </w:rPr>
        <w:t>emetic illness</w:t>
      </w:r>
      <w:r w:rsidR="006E1082" w:rsidRPr="006E1082">
        <w:rPr>
          <w:rFonts w:ascii="Times New Roman" w:hAnsi="Times New Roman" w:cs="Times New Roman"/>
          <w:sz w:val="24"/>
          <w:szCs w:val="24"/>
        </w:rPr>
        <w:t xml:space="preserve"> characterized by nausea and vomiting</w:t>
      </w:r>
      <w:r w:rsidR="006E1082">
        <w:rPr>
          <w:rFonts w:ascii="Times New Roman" w:hAnsi="Times New Roman" w:cs="Times New Roman"/>
          <w:sz w:val="24"/>
          <w:szCs w:val="24"/>
        </w:rPr>
        <w:t xml:space="preserve"> caused due to the toxin, </w:t>
      </w:r>
      <w:proofErr w:type="spellStart"/>
      <w:r w:rsidR="006E1082" w:rsidRPr="002C4811">
        <w:rPr>
          <w:rFonts w:ascii="Times New Roman" w:hAnsi="Times New Roman" w:cs="Times New Roman"/>
          <w:b/>
          <w:sz w:val="24"/>
          <w:szCs w:val="24"/>
        </w:rPr>
        <w:t>cereulide</w:t>
      </w:r>
      <w:proofErr w:type="spellEnd"/>
      <w:r w:rsidR="006E1082">
        <w:rPr>
          <w:rFonts w:ascii="Times New Roman" w:hAnsi="Times New Roman" w:cs="Times New Roman"/>
          <w:sz w:val="24"/>
          <w:szCs w:val="24"/>
        </w:rPr>
        <w:t xml:space="preserve"> and </w:t>
      </w:r>
      <w:r w:rsidR="006E1082" w:rsidRPr="002C4811">
        <w:rPr>
          <w:rFonts w:ascii="Times New Roman" w:hAnsi="Times New Roman" w:cs="Times New Roman"/>
          <w:b/>
          <w:sz w:val="24"/>
          <w:szCs w:val="24"/>
        </w:rPr>
        <w:t xml:space="preserve">diarrheal type </w:t>
      </w:r>
      <w:r w:rsidR="006E1082">
        <w:rPr>
          <w:rFonts w:ascii="Times New Roman" w:hAnsi="Times New Roman" w:cs="Times New Roman"/>
          <w:sz w:val="24"/>
          <w:szCs w:val="24"/>
        </w:rPr>
        <w:t>which is attributed to the synthesis of three toxins</w:t>
      </w:r>
      <w:r w:rsidR="002C4811">
        <w:rPr>
          <w:rFonts w:ascii="Times New Roman" w:hAnsi="Times New Roman" w:cs="Times New Roman"/>
          <w:sz w:val="24"/>
          <w:szCs w:val="24"/>
        </w:rPr>
        <w:t xml:space="preserve">: </w:t>
      </w:r>
      <w:proofErr w:type="spellStart"/>
      <w:r w:rsidR="002C4811" w:rsidRPr="002C4811">
        <w:rPr>
          <w:rFonts w:ascii="Times New Roman" w:hAnsi="Times New Roman" w:cs="Times New Roman"/>
          <w:b/>
          <w:sz w:val="24"/>
          <w:szCs w:val="24"/>
        </w:rPr>
        <w:t>hemolysin</w:t>
      </w:r>
      <w:proofErr w:type="spellEnd"/>
      <w:r w:rsidR="002C4811" w:rsidRPr="002C4811">
        <w:rPr>
          <w:rFonts w:ascii="Times New Roman" w:hAnsi="Times New Roman" w:cs="Times New Roman"/>
          <w:b/>
          <w:sz w:val="24"/>
          <w:szCs w:val="24"/>
        </w:rPr>
        <w:t xml:space="preserve"> BL (</w:t>
      </w:r>
      <w:proofErr w:type="spellStart"/>
      <w:r w:rsidR="002C4811" w:rsidRPr="002C4811">
        <w:rPr>
          <w:rFonts w:ascii="Times New Roman" w:hAnsi="Times New Roman" w:cs="Times New Roman"/>
          <w:b/>
          <w:sz w:val="24"/>
          <w:szCs w:val="24"/>
        </w:rPr>
        <w:t>Hbl</w:t>
      </w:r>
      <w:proofErr w:type="spellEnd"/>
      <w:r w:rsidR="002C4811" w:rsidRPr="002C4811">
        <w:rPr>
          <w:rFonts w:ascii="Times New Roman" w:hAnsi="Times New Roman" w:cs="Times New Roman"/>
          <w:b/>
          <w:sz w:val="24"/>
          <w:szCs w:val="24"/>
        </w:rPr>
        <w:t>)</w:t>
      </w:r>
      <w:r w:rsidR="002C4811">
        <w:rPr>
          <w:rFonts w:ascii="Times New Roman" w:hAnsi="Times New Roman" w:cs="Times New Roman"/>
          <w:sz w:val="24"/>
          <w:szCs w:val="24"/>
        </w:rPr>
        <w:t xml:space="preserve">, </w:t>
      </w:r>
      <w:proofErr w:type="spellStart"/>
      <w:r w:rsidR="002C4811" w:rsidRPr="002C4811">
        <w:rPr>
          <w:rFonts w:ascii="Times New Roman" w:hAnsi="Times New Roman" w:cs="Times New Roman"/>
          <w:b/>
          <w:sz w:val="24"/>
          <w:szCs w:val="24"/>
        </w:rPr>
        <w:t>nonhemolytic</w:t>
      </w:r>
      <w:proofErr w:type="spellEnd"/>
      <w:r w:rsidR="002C4811" w:rsidRPr="002C4811">
        <w:rPr>
          <w:rFonts w:ascii="Times New Roman" w:hAnsi="Times New Roman" w:cs="Times New Roman"/>
          <w:b/>
          <w:sz w:val="24"/>
          <w:szCs w:val="24"/>
        </w:rPr>
        <w:t xml:space="preserve"> </w:t>
      </w:r>
      <w:proofErr w:type="spellStart"/>
      <w:r w:rsidR="002C4811" w:rsidRPr="002C4811">
        <w:rPr>
          <w:rFonts w:ascii="Times New Roman" w:hAnsi="Times New Roman" w:cs="Times New Roman"/>
          <w:b/>
          <w:sz w:val="24"/>
          <w:szCs w:val="24"/>
        </w:rPr>
        <w:t>enterotoxin</w:t>
      </w:r>
      <w:proofErr w:type="spellEnd"/>
      <w:r w:rsidR="002C4811" w:rsidRPr="002C4811">
        <w:rPr>
          <w:rFonts w:ascii="Times New Roman" w:hAnsi="Times New Roman" w:cs="Times New Roman"/>
          <w:b/>
          <w:sz w:val="24"/>
          <w:szCs w:val="24"/>
        </w:rPr>
        <w:t xml:space="preserve"> (</w:t>
      </w:r>
      <w:proofErr w:type="spellStart"/>
      <w:r w:rsidR="002C4811" w:rsidRPr="002C4811">
        <w:rPr>
          <w:rFonts w:ascii="Times New Roman" w:hAnsi="Times New Roman" w:cs="Times New Roman"/>
          <w:b/>
          <w:sz w:val="24"/>
          <w:szCs w:val="24"/>
        </w:rPr>
        <w:t>Nhe</w:t>
      </w:r>
      <w:proofErr w:type="spellEnd"/>
      <w:r w:rsidR="002C4811" w:rsidRPr="002C4811">
        <w:rPr>
          <w:rFonts w:ascii="Times New Roman" w:hAnsi="Times New Roman" w:cs="Times New Roman"/>
          <w:b/>
          <w:sz w:val="24"/>
          <w:szCs w:val="24"/>
        </w:rPr>
        <w:t>)</w:t>
      </w:r>
      <w:r w:rsidR="002C4811">
        <w:rPr>
          <w:rFonts w:ascii="Times New Roman" w:hAnsi="Times New Roman" w:cs="Times New Roman"/>
          <w:sz w:val="24"/>
          <w:szCs w:val="24"/>
        </w:rPr>
        <w:t xml:space="preserve">, and </w:t>
      </w:r>
      <w:proofErr w:type="spellStart"/>
      <w:r w:rsidR="002C4811" w:rsidRPr="002C4811">
        <w:rPr>
          <w:rFonts w:ascii="Times New Roman" w:hAnsi="Times New Roman" w:cs="Times New Roman"/>
          <w:b/>
          <w:sz w:val="24"/>
          <w:szCs w:val="24"/>
        </w:rPr>
        <w:t>cytotoxin</w:t>
      </w:r>
      <w:proofErr w:type="spellEnd"/>
      <w:r w:rsidR="002C4811" w:rsidRPr="002C4811">
        <w:rPr>
          <w:rFonts w:ascii="Times New Roman" w:hAnsi="Times New Roman" w:cs="Times New Roman"/>
          <w:b/>
          <w:sz w:val="24"/>
          <w:szCs w:val="24"/>
        </w:rPr>
        <w:t xml:space="preserve"> K (</w:t>
      </w:r>
      <w:proofErr w:type="spellStart"/>
      <w:r w:rsidR="002C4811" w:rsidRPr="002C4811">
        <w:rPr>
          <w:rFonts w:ascii="Times New Roman" w:hAnsi="Times New Roman" w:cs="Times New Roman"/>
          <w:b/>
          <w:sz w:val="24"/>
          <w:szCs w:val="24"/>
        </w:rPr>
        <w:t>CytK</w:t>
      </w:r>
      <w:proofErr w:type="spellEnd"/>
      <w:r w:rsidR="002C4811" w:rsidRPr="002C4811">
        <w:rPr>
          <w:rFonts w:ascii="Times New Roman" w:hAnsi="Times New Roman" w:cs="Times New Roman"/>
          <w:b/>
          <w:sz w:val="24"/>
          <w:szCs w:val="24"/>
        </w:rPr>
        <w:t>)</w:t>
      </w:r>
      <w:r w:rsidR="002C4811">
        <w:rPr>
          <w:rFonts w:ascii="Times New Roman" w:hAnsi="Times New Roman" w:cs="Times New Roman"/>
          <w:sz w:val="24"/>
          <w:szCs w:val="24"/>
        </w:rPr>
        <w:t xml:space="preserve">. </w:t>
      </w:r>
      <w:r w:rsidR="002C4811" w:rsidRPr="006E1082">
        <w:rPr>
          <w:rFonts w:ascii="Times New Roman" w:hAnsi="Times New Roman" w:cs="Times New Roman"/>
          <w:sz w:val="24"/>
          <w:szCs w:val="24"/>
        </w:rPr>
        <w:t xml:space="preserve">The </w:t>
      </w:r>
      <w:r w:rsidR="002C4811" w:rsidRPr="002C4811">
        <w:rPr>
          <w:rFonts w:ascii="Times New Roman" w:hAnsi="Times New Roman" w:cs="Times New Roman"/>
          <w:b/>
          <w:sz w:val="24"/>
          <w:szCs w:val="24"/>
        </w:rPr>
        <w:t>emetic type</w:t>
      </w:r>
      <w:r w:rsidR="002C4811" w:rsidRPr="006E1082">
        <w:rPr>
          <w:rFonts w:ascii="Times New Roman" w:hAnsi="Times New Roman" w:cs="Times New Roman"/>
          <w:sz w:val="24"/>
          <w:szCs w:val="24"/>
        </w:rPr>
        <w:t xml:space="preserve"> is often associated with boiled or fried rice</w:t>
      </w:r>
      <w:r w:rsidR="002C4811">
        <w:rPr>
          <w:rFonts w:ascii="Times New Roman" w:hAnsi="Times New Roman" w:cs="Times New Roman"/>
          <w:sz w:val="24"/>
          <w:szCs w:val="24"/>
        </w:rPr>
        <w:t xml:space="preserve"> </w:t>
      </w:r>
      <w:r w:rsidR="002C4811" w:rsidRPr="006E1082">
        <w:rPr>
          <w:rFonts w:ascii="Times New Roman" w:hAnsi="Times New Roman" w:cs="Times New Roman"/>
          <w:sz w:val="24"/>
          <w:szCs w:val="24"/>
        </w:rPr>
        <w:t xml:space="preserve">with an incubation time of </w:t>
      </w:r>
      <w:r w:rsidR="002C4811" w:rsidRPr="002C4811">
        <w:rPr>
          <w:rFonts w:ascii="Times New Roman" w:hAnsi="Times New Roman" w:cs="Times New Roman"/>
          <w:b/>
          <w:sz w:val="24"/>
          <w:szCs w:val="24"/>
        </w:rPr>
        <w:t>1 to 6 hours</w:t>
      </w:r>
      <w:r w:rsidR="002C4811" w:rsidRPr="006E1082">
        <w:rPr>
          <w:rFonts w:ascii="Times New Roman" w:hAnsi="Times New Roman" w:cs="Times New Roman"/>
          <w:sz w:val="24"/>
          <w:szCs w:val="24"/>
        </w:rPr>
        <w:t xml:space="preserve">, while the </w:t>
      </w:r>
      <w:r w:rsidR="002C4811" w:rsidRPr="00C93EFD">
        <w:rPr>
          <w:rFonts w:ascii="Times New Roman" w:hAnsi="Times New Roman" w:cs="Times New Roman"/>
          <w:b/>
          <w:sz w:val="24"/>
          <w:szCs w:val="24"/>
        </w:rPr>
        <w:t>diarrheal type</w:t>
      </w:r>
      <w:r w:rsidR="002C4811" w:rsidRPr="006E1082">
        <w:rPr>
          <w:rFonts w:ascii="Times New Roman" w:hAnsi="Times New Roman" w:cs="Times New Roman"/>
          <w:sz w:val="24"/>
          <w:szCs w:val="24"/>
        </w:rPr>
        <w:t xml:space="preserve"> is associa</w:t>
      </w:r>
      <w:r w:rsidR="002C4811">
        <w:rPr>
          <w:rFonts w:ascii="Times New Roman" w:hAnsi="Times New Roman" w:cs="Times New Roman"/>
          <w:sz w:val="24"/>
          <w:szCs w:val="24"/>
        </w:rPr>
        <w:t xml:space="preserve">ted with a wider range of foods </w:t>
      </w:r>
      <w:r w:rsidR="006E1082" w:rsidRPr="006E1082">
        <w:rPr>
          <w:rFonts w:ascii="Times New Roman" w:hAnsi="Times New Roman" w:cs="Times New Roman"/>
          <w:sz w:val="24"/>
          <w:szCs w:val="24"/>
        </w:rPr>
        <w:t xml:space="preserve">with an incubation of </w:t>
      </w:r>
      <w:r w:rsidR="006E1082" w:rsidRPr="00C93EFD">
        <w:rPr>
          <w:rFonts w:ascii="Times New Roman" w:hAnsi="Times New Roman" w:cs="Times New Roman"/>
          <w:b/>
          <w:sz w:val="24"/>
          <w:szCs w:val="24"/>
        </w:rPr>
        <w:t>4 to 16 hours</w:t>
      </w:r>
      <w:r w:rsidR="002C4811">
        <w:rPr>
          <w:rFonts w:ascii="Times New Roman" w:hAnsi="Times New Roman" w:cs="Times New Roman"/>
          <w:sz w:val="24"/>
          <w:szCs w:val="24"/>
        </w:rPr>
        <w:t>.</w:t>
      </w:r>
      <w:r w:rsidRPr="006E1082">
        <w:rPr>
          <w:rFonts w:ascii="Times New Roman" w:hAnsi="Times New Roman" w:cs="Times New Roman"/>
          <w:sz w:val="24"/>
          <w:szCs w:val="24"/>
        </w:rPr>
        <w:t xml:space="preserve"> </w:t>
      </w:r>
    </w:p>
    <w:p w:rsidR="006E1082" w:rsidRDefault="00F97374" w:rsidP="006E1082">
      <w:pPr>
        <w:spacing w:line="360" w:lineRule="auto"/>
        <w:jc w:val="both"/>
        <w:rPr>
          <w:rFonts w:ascii="Times New Roman" w:hAnsi="Times New Roman" w:cs="Times New Roman"/>
          <w:sz w:val="24"/>
          <w:szCs w:val="24"/>
        </w:rPr>
      </w:pPr>
      <w:r w:rsidRPr="00F97374">
        <w:rPr>
          <w:rFonts w:ascii="Times New Roman" w:hAnsi="Times New Roman" w:cs="Times New Roman"/>
          <w:b/>
          <w:sz w:val="24"/>
          <w:szCs w:val="24"/>
        </w:rPr>
        <w:t>Transmission</w:t>
      </w:r>
      <w:r>
        <w:rPr>
          <w:rFonts w:ascii="Times New Roman" w:hAnsi="Times New Roman" w:cs="Times New Roman"/>
          <w:sz w:val="24"/>
          <w:szCs w:val="24"/>
        </w:rPr>
        <w:t xml:space="preserve">: </w:t>
      </w:r>
      <w:r w:rsidR="006E1082">
        <w:rPr>
          <w:rFonts w:ascii="Times New Roman" w:hAnsi="Times New Roman" w:cs="Times New Roman"/>
          <w:sz w:val="24"/>
          <w:szCs w:val="24"/>
        </w:rPr>
        <w:t>The micro organism enters the host cell and multiplies in the intestinal wall, enters the blood stream and spreads in the entire body which leads to septicemia followed by shock and coma which results in death in severe cases. Since the toxin once formed cannot be removed</w:t>
      </w:r>
      <w:r w:rsidR="0022655F">
        <w:rPr>
          <w:rFonts w:ascii="Times New Roman" w:hAnsi="Times New Roman" w:cs="Times New Roman"/>
          <w:sz w:val="24"/>
          <w:szCs w:val="24"/>
        </w:rPr>
        <w:t xml:space="preserve"> easily</w:t>
      </w:r>
      <w:r w:rsidR="006E1082">
        <w:rPr>
          <w:rFonts w:ascii="Times New Roman" w:hAnsi="Times New Roman" w:cs="Times New Roman"/>
          <w:sz w:val="24"/>
          <w:szCs w:val="24"/>
        </w:rPr>
        <w:t>, patients with strong immune system can help to combat this disease which might take few days to several weeks to fully recover</w:t>
      </w:r>
      <w:r w:rsidR="00C93EFD">
        <w:rPr>
          <w:rFonts w:ascii="Times New Roman" w:hAnsi="Times New Roman" w:cs="Times New Roman"/>
          <w:sz w:val="24"/>
          <w:szCs w:val="24"/>
        </w:rPr>
        <w:t xml:space="preserve"> if proper care is taken</w:t>
      </w:r>
      <w:r w:rsidR="006E1082">
        <w:rPr>
          <w:rFonts w:ascii="Times New Roman" w:hAnsi="Times New Roman" w:cs="Times New Roman"/>
          <w:sz w:val="24"/>
          <w:szCs w:val="24"/>
        </w:rPr>
        <w:t>. However, the number of microorganisms and their multiplication can be minimized to great extent if detected in initial stages by using various antibiotics (</w:t>
      </w:r>
      <w:r w:rsidR="006E1082" w:rsidRPr="005511E5">
        <w:rPr>
          <w:rFonts w:ascii="Times New Roman" w:hAnsi="Times New Roman" w:cs="Times New Roman"/>
          <w:b/>
          <w:sz w:val="24"/>
          <w:szCs w:val="24"/>
        </w:rPr>
        <w:t>Tetracycline, ciprofloxacin and erythromycin</w:t>
      </w:r>
      <w:r w:rsidR="006E1082">
        <w:rPr>
          <w:rFonts w:ascii="Times New Roman" w:hAnsi="Times New Roman" w:cs="Times New Roman"/>
          <w:sz w:val="24"/>
          <w:szCs w:val="24"/>
        </w:rPr>
        <w:t xml:space="preserve">). </w:t>
      </w:r>
    </w:p>
    <w:p w:rsidR="0034725B" w:rsidRDefault="00F97374" w:rsidP="006E1082">
      <w:pPr>
        <w:spacing w:line="360" w:lineRule="auto"/>
        <w:jc w:val="both"/>
        <w:rPr>
          <w:rFonts w:ascii="Times New Roman" w:hAnsi="Times New Roman" w:cs="Times New Roman"/>
          <w:sz w:val="24"/>
          <w:szCs w:val="24"/>
        </w:rPr>
      </w:pPr>
      <w:r w:rsidRPr="00F97374">
        <w:rPr>
          <w:rFonts w:ascii="Times New Roman" w:hAnsi="Times New Roman" w:cs="Times New Roman"/>
          <w:b/>
          <w:sz w:val="24"/>
          <w:szCs w:val="24"/>
        </w:rPr>
        <w:lastRenderedPageBreak/>
        <w:t>Prevention</w:t>
      </w:r>
      <w:r>
        <w:rPr>
          <w:rFonts w:ascii="Times New Roman" w:hAnsi="Times New Roman" w:cs="Times New Roman"/>
          <w:sz w:val="24"/>
          <w:szCs w:val="24"/>
        </w:rPr>
        <w:t xml:space="preserve">: </w:t>
      </w:r>
    </w:p>
    <w:p w:rsidR="0034725B" w:rsidRPr="0034725B" w:rsidRDefault="0034725B" w:rsidP="0034725B">
      <w:pPr>
        <w:pStyle w:val="ListParagraph"/>
        <w:numPr>
          <w:ilvl w:val="0"/>
          <w:numId w:val="3"/>
        </w:numPr>
        <w:spacing w:line="360" w:lineRule="auto"/>
        <w:jc w:val="both"/>
        <w:rPr>
          <w:rFonts w:ascii="Times New Roman" w:hAnsi="Times New Roman" w:cs="Times New Roman"/>
          <w:sz w:val="24"/>
          <w:szCs w:val="24"/>
        </w:rPr>
      </w:pPr>
      <w:r w:rsidRPr="0034725B">
        <w:rPr>
          <w:rFonts w:ascii="Times New Roman" w:hAnsi="Times New Roman" w:cs="Times New Roman"/>
          <w:sz w:val="24"/>
          <w:szCs w:val="24"/>
        </w:rPr>
        <w:t xml:space="preserve">The live attenuated vaccine was prepared by </w:t>
      </w:r>
      <w:r w:rsidRPr="0034725B">
        <w:rPr>
          <w:rFonts w:ascii="Times New Roman" w:hAnsi="Times New Roman" w:cs="Times New Roman"/>
          <w:b/>
          <w:sz w:val="24"/>
          <w:szCs w:val="24"/>
        </w:rPr>
        <w:t>Pasteur in 1881</w:t>
      </w:r>
      <w:r w:rsidRPr="0034725B">
        <w:rPr>
          <w:rFonts w:ascii="Times New Roman" w:hAnsi="Times New Roman" w:cs="Times New Roman"/>
          <w:sz w:val="24"/>
          <w:szCs w:val="24"/>
        </w:rPr>
        <w:t xml:space="preserve"> (by growing anthrax bacilli at 42-43°C). </w:t>
      </w:r>
    </w:p>
    <w:p w:rsidR="00F97374" w:rsidRDefault="0034725B" w:rsidP="0034725B">
      <w:pPr>
        <w:pStyle w:val="ListParagraph"/>
        <w:numPr>
          <w:ilvl w:val="0"/>
          <w:numId w:val="3"/>
        </w:numPr>
        <w:spacing w:line="360" w:lineRule="auto"/>
        <w:jc w:val="both"/>
        <w:rPr>
          <w:rFonts w:ascii="Times New Roman" w:hAnsi="Times New Roman" w:cs="Times New Roman"/>
          <w:sz w:val="24"/>
          <w:szCs w:val="24"/>
        </w:rPr>
      </w:pPr>
      <w:r w:rsidRPr="0034725B">
        <w:rPr>
          <w:rFonts w:ascii="Times New Roman" w:hAnsi="Times New Roman" w:cs="Times New Roman"/>
          <w:sz w:val="24"/>
          <w:szCs w:val="24"/>
        </w:rPr>
        <w:t xml:space="preserve">Later </w:t>
      </w:r>
      <w:r w:rsidRPr="0034725B">
        <w:rPr>
          <w:rFonts w:ascii="Times New Roman" w:hAnsi="Times New Roman" w:cs="Times New Roman"/>
          <w:b/>
          <w:sz w:val="24"/>
          <w:szCs w:val="24"/>
        </w:rPr>
        <w:t>Sterne</w:t>
      </w:r>
      <w:r w:rsidRPr="0034725B">
        <w:rPr>
          <w:rFonts w:ascii="Times New Roman" w:hAnsi="Times New Roman" w:cs="Times New Roman"/>
          <w:sz w:val="24"/>
          <w:szCs w:val="24"/>
        </w:rPr>
        <w:t xml:space="preserve"> used anthrax bacilli’s spores for preparation of vaccine which proved to be effective in animals</w:t>
      </w:r>
      <w:r>
        <w:rPr>
          <w:rFonts w:ascii="Times New Roman" w:hAnsi="Times New Roman" w:cs="Times New Roman"/>
          <w:sz w:val="24"/>
          <w:szCs w:val="24"/>
        </w:rPr>
        <w:t>.</w:t>
      </w:r>
    </w:p>
    <w:p w:rsidR="0034725B" w:rsidRDefault="0034725B" w:rsidP="0034725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aerosol exposures (e.g. bioterrorism attack), post exposure prevention is mandatory by using antibiotics like </w:t>
      </w:r>
      <w:r w:rsidRPr="0034725B">
        <w:rPr>
          <w:rFonts w:ascii="Times New Roman" w:hAnsi="Times New Roman" w:cs="Times New Roman"/>
          <w:b/>
          <w:sz w:val="24"/>
          <w:szCs w:val="24"/>
        </w:rPr>
        <w:t xml:space="preserve">penicillin G, ciprofloxacin, </w:t>
      </w:r>
      <w:proofErr w:type="spellStart"/>
      <w:r w:rsidRPr="0034725B">
        <w:rPr>
          <w:rFonts w:ascii="Times New Roman" w:hAnsi="Times New Roman" w:cs="Times New Roman"/>
          <w:b/>
          <w:sz w:val="24"/>
          <w:szCs w:val="24"/>
        </w:rPr>
        <w:t>levofloxacin</w:t>
      </w:r>
      <w:proofErr w:type="spellEnd"/>
      <w:r w:rsidRPr="0034725B">
        <w:rPr>
          <w:rFonts w:ascii="Times New Roman" w:hAnsi="Times New Roman" w:cs="Times New Roman"/>
          <w:b/>
          <w:sz w:val="24"/>
          <w:szCs w:val="24"/>
        </w:rPr>
        <w:t xml:space="preserve"> and </w:t>
      </w:r>
      <w:proofErr w:type="spellStart"/>
      <w:r w:rsidRPr="0034725B">
        <w:rPr>
          <w:rFonts w:ascii="Times New Roman" w:hAnsi="Times New Roman" w:cs="Times New Roman"/>
          <w:b/>
          <w:sz w:val="24"/>
          <w:szCs w:val="24"/>
        </w:rPr>
        <w:t>doxycycline</w:t>
      </w:r>
      <w:proofErr w:type="spellEnd"/>
      <w:r w:rsidRPr="0034725B">
        <w:rPr>
          <w:rFonts w:ascii="Times New Roman" w:hAnsi="Times New Roman" w:cs="Times New Roman"/>
          <w:b/>
          <w:sz w:val="24"/>
          <w:szCs w:val="24"/>
        </w:rPr>
        <w:t xml:space="preserve"> </w:t>
      </w:r>
      <w:r>
        <w:rPr>
          <w:rFonts w:ascii="Times New Roman" w:hAnsi="Times New Roman" w:cs="Times New Roman"/>
          <w:sz w:val="24"/>
          <w:szCs w:val="24"/>
        </w:rPr>
        <w:t>etc.</w:t>
      </w:r>
    </w:p>
    <w:p w:rsidR="0034725B" w:rsidRDefault="0034725B" w:rsidP="0034725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Immunization with the </w:t>
      </w:r>
      <w:r w:rsidRPr="0034725B">
        <w:rPr>
          <w:rFonts w:ascii="Times New Roman" w:hAnsi="Times New Roman" w:cs="Times New Roman"/>
          <w:b/>
          <w:sz w:val="24"/>
          <w:szCs w:val="24"/>
        </w:rPr>
        <w:t>vaccination</w:t>
      </w:r>
    </w:p>
    <w:p w:rsidR="0034725B" w:rsidRDefault="0034725B" w:rsidP="0034725B">
      <w:pPr>
        <w:pStyle w:val="ListParagraph"/>
        <w:numPr>
          <w:ilvl w:val="0"/>
          <w:numId w:val="3"/>
        </w:numPr>
        <w:spacing w:line="360" w:lineRule="auto"/>
        <w:jc w:val="both"/>
        <w:rPr>
          <w:rFonts w:ascii="Times New Roman" w:hAnsi="Times New Roman" w:cs="Times New Roman"/>
          <w:sz w:val="24"/>
          <w:szCs w:val="24"/>
        </w:rPr>
      </w:pPr>
      <w:r w:rsidRPr="0034725B">
        <w:rPr>
          <w:rFonts w:ascii="Times New Roman" w:hAnsi="Times New Roman" w:cs="Times New Roman"/>
          <w:b/>
          <w:sz w:val="24"/>
          <w:szCs w:val="24"/>
        </w:rPr>
        <w:t>Health agencies</w:t>
      </w:r>
      <w:r>
        <w:rPr>
          <w:rFonts w:ascii="Times New Roman" w:hAnsi="Times New Roman" w:cs="Times New Roman"/>
          <w:sz w:val="24"/>
          <w:szCs w:val="24"/>
        </w:rPr>
        <w:t xml:space="preserve"> must be reported immediately for the proper treatment.</w:t>
      </w:r>
    </w:p>
    <w:p w:rsidR="0034725B" w:rsidRPr="0034725B" w:rsidRDefault="0034725B" w:rsidP="0034725B">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Animals harboring the micro organism must be buried in such a way that </w:t>
      </w:r>
      <w:r w:rsidRPr="0034725B">
        <w:rPr>
          <w:rFonts w:ascii="Times New Roman" w:hAnsi="Times New Roman" w:cs="Times New Roman"/>
          <w:b/>
          <w:sz w:val="24"/>
          <w:szCs w:val="24"/>
        </w:rPr>
        <w:t>soil is not contaminated</w:t>
      </w:r>
    </w:p>
    <w:p w:rsidR="00F97374" w:rsidRDefault="00F97374" w:rsidP="006E1082">
      <w:pPr>
        <w:spacing w:line="360" w:lineRule="auto"/>
        <w:jc w:val="both"/>
        <w:rPr>
          <w:rFonts w:ascii="Times New Roman" w:hAnsi="Times New Roman" w:cs="Times New Roman"/>
          <w:sz w:val="24"/>
          <w:szCs w:val="24"/>
        </w:rPr>
      </w:pPr>
    </w:p>
    <w:p w:rsidR="006E1082" w:rsidRPr="00CC7F7C" w:rsidRDefault="006E1082" w:rsidP="00CC7F7C">
      <w:pPr>
        <w:spacing w:line="360" w:lineRule="auto"/>
        <w:jc w:val="both"/>
        <w:rPr>
          <w:rFonts w:ascii="Times New Roman" w:hAnsi="Times New Roman" w:cs="Times New Roman"/>
          <w:sz w:val="24"/>
          <w:szCs w:val="24"/>
        </w:rPr>
      </w:pPr>
    </w:p>
    <w:sectPr w:rsidR="006E1082" w:rsidRPr="00CC7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C3C"/>
    <w:multiLevelType w:val="hybridMultilevel"/>
    <w:tmpl w:val="5DF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E1D74"/>
    <w:multiLevelType w:val="hybridMultilevel"/>
    <w:tmpl w:val="CF30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9F0CD0"/>
    <w:multiLevelType w:val="hybridMultilevel"/>
    <w:tmpl w:val="8ADE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CC7F7C"/>
    <w:rsid w:val="0022655F"/>
    <w:rsid w:val="002C4811"/>
    <w:rsid w:val="0034725B"/>
    <w:rsid w:val="00460DC6"/>
    <w:rsid w:val="005511E5"/>
    <w:rsid w:val="005E4BBD"/>
    <w:rsid w:val="006E1082"/>
    <w:rsid w:val="00C93EFD"/>
    <w:rsid w:val="00CC7F7C"/>
    <w:rsid w:val="00F97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2020-04-03T01:42:00Z</dcterms:created>
  <dcterms:modified xsi:type="dcterms:W3CDTF">2020-04-03T02:43:00Z</dcterms:modified>
</cp:coreProperties>
</file>